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EA8" w:rsidRDefault="00AC51BA" w:rsidP="00270E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C51BA" w:rsidRDefault="00AC51BA" w:rsidP="00270E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Потюкановского сельсовета</w:t>
      </w:r>
    </w:p>
    <w:p w:rsidR="00AC51BA" w:rsidRDefault="00AC51BA" w:rsidP="00270E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</w:p>
    <w:p w:rsidR="00AC51BA" w:rsidRDefault="00AC51BA" w:rsidP="00270E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C51BA" w:rsidRDefault="00AC51BA" w:rsidP="00270E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C51BA" w:rsidRPr="00AC51BA" w:rsidRDefault="00AC51BA" w:rsidP="00270EA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70EA8" w:rsidRPr="00273DBB" w:rsidRDefault="0069711D" w:rsidP="00273DBB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</w:t>
      </w:r>
      <w:r w:rsidR="00270EA8" w:rsidRPr="00273DBB">
        <w:rPr>
          <w:rFonts w:ascii="Times New Roman" w:hAnsi="Times New Roman" w:cs="Times New Roman"/>
          <w:sz w:val="28"/>
          <w:szCs w:val="28"/>
        </w:rPr>
        <w:t>2016</w:t>
      </w:r>
      <w:r w:rsidR="00270EA8" w:rsidRPr="00273DBB">
        <w:rPr>
          <w:rFonts w:ascii="Times New Roman" w:hAnsi="Times New Roman" w:cs="Times New Roman"/>
          <w:sz w:val="28"/>
          <w:szCs w:val="28"/>
        </w:rPr>
        <w:tab/>
      </w:r>
      <w:r w:rsidR="00270EA8" w:rsidRPr="00273DB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73DBB" w:rsidRPr="00273DBB">
        <w:rPr>
          <w:rFonts w:ascii="Times New Roman" w:hAnsi="Times New Roman" w:cs="Times New Roman"/>
          <w:sz w:val="28"/>
          <w:szCs w:val="28"/>
        </w:rPr>
        <w:t>п. Среднеичинский</w:t>
      </w:r>
      <w:r w:rsidR="00273DBB" w:rsidRPr="00273DBB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70EA8" w:rsidRPr="00273DBB">
        <w:rPr>
          <w:rFonts w:ascii="Times New Roman" w:hAnsi="Times New Roman" w:cs="Times New Roman"/>
          <w:sz w:val="28"/>
          <w:szCs w:val="28"/>
        </w:rPr>
        <w:tab/>
      </w:r>
      <w:r w:rsidR="00273DBB" w:rsidRPr="00273DB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73DBB" w:rsidRPr="00273DBB">
        <w:rPr>
          <w:rFonts w:ascii="Times New Roman" w:hAnsi="Times New Roman" w:cs="Times New Roman"/>
          <w:sz w:val="28"/>
          <w:szCs w:val="28"/>
        </w:rPr>
        <w:t xml:space="preserve">        </w:t>
      </w:r>
      <w:r w:rsidR="00270EA8" w:rsidRPr="00273DB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9A61D8" w:rsidRPr="00273DBB" w:rsidRDefault="009A61D8" w:rsidP="009A61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A61D8" w:rsidRPr="00304EC7" w:rsidRDefault="009A61D8" w:rsidP="009A61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4EC7">
        <w:rPr>
          <w:rFonts w:ascii="Times New Roman" w:hAnsi="Times New Roman" w:cs="Times New Roman"/>
          <w:sz w:val="28"/>
          <w:szCs w:val="28"/>
        </w:rPr>
        <w:t>О</w:t>
      </w:r>
      <w:r w:rsidR="009A5406" w:rsidRPr="00304EC7">
        <w:rPr>
          <w:rFonts w:ascii="Times New Roman" w:hAnsi="Times New Roman" w:cs="Times New Roman"/>
          <w:sz w:val="28"/>
          <w:szCs w:val="28"/>
        </w:rPr>
        <w:t>б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="009A5406" w:rsidRPr="00304EC7">
        <w:rPr>
          <w:rFonts w:ascii="Times New Roman" w:hAnsi="Times New Roman" w:cs="Times New Roman"/>
          <w:sz w:val="28"/>
          <w:szCs w:val="28"/>
        </w:rPr>
        <w:t>утверждении</w:t>
      </w:r>
      <w:r w:rsidRPr="00304EC7">
        <w:rPr>
          <w:rFonts w:ascii="Times New Roman" w:hAnsi="Times New Roman" w:cs="Times New Roman"/>
          <w:sz w:val="28"/>
          <w:szCs w:val="28"/>
        </w:rPr>
        <w:t xml:space="preserve"> П</w:t>
      </w:r>
      <w:r w:rsidR="009A5406" w:rsidRPr="00304EC7">
        <w:rPr>
          <w:rFonts w:ascii="Times New Roman" w:hAnsi="Times New Roman" w:cs="Times New Roman"/>
          <w:sz w:val="28"/>
          <w:szCs w:val="28"/>
        </w:rPr>
        <w:t>орядка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="009A5406" w:rsidRPr="00304EC7">
        <w:rPr>
          <w:rFonts w:ascii="Times New Roman" w:hAnsi="Times New Roman" w:cs="Times New Roman"/>
          <w:sz w:val="28"/>
          <w:szCs w:val="28"/>
        </w:rPr>
        <w:t>санкционирования оплаты</w:t>
      </w:r>
    </w:p>
    <w:p w:rsidR="009A61D8" w:rsidRPr="00304EC7" w:rsidRDefault="009A5406" w:rsidP="009A61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4EC7">
        <w:rPr>
          <w:rFonts w:ascii="Times New Roman" w:hAnsi="Times New Roman" w:cs="Times New Roman"/>
          <w:sz w:val="28"/>
          <w:szCs w:val="28"/>
        </w:rPr>
        <w:t>денежных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обязательств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получателей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средств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местного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бюджета</w:t>
      </w:r>
      <w:r w:rsidR="00273DBB">
        <w:rPr>
          <w:rFonts w:ascii="Times New Roman" w:hAnsi="Times New Roman" w:cs="Times New Roman"/>
          <w:sz w:val="28"/>
          <w:szCs w:val="28"/>
        </w:rPr>
        <w:t xml:space="preserve"> Потюкановского </w:t>
      </w:r>
      <w:r w:rsidR="0093098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EA8" w:rsidRPr="00304EC7">
        <w:rPr>
          <w:rFonts w:ascii="Times New Roman" w:hAnsi="Times New Roman" w:cs="Times New Roman"/>
          <w:sz w:val="28"/>
          <w:szCs w:val="28"/>
        </w:rPr>
        <w:t>С</w:t>
      </w:r>
      <w:r w:rsidRPr="00304EC7">
        <w:rPr>
          <w:rFonts w:ascii="Times New Roman" w:hAnsi="Times New Roman" w:cs="Times New Roman"/>
          <w:sz w:val="28"/>
          <w:szCs w:val="28"/>
        </w:rPr>
        <w:t>еверного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района</w:t>
      </w:r>
      <w:r w:rsidR="009A61D8" w:rsidRPr="00304EC7">
        <w:rPr>
          <w:rFonts w:ascii="Times New Roman" w:hAnsi="Times New Roman" w:cs="Times New Roman"/>
          <w:sz w:val="28"/>
          <w:szCs w:val="28"/>
        </w:rPr>
        <w:t xml:space="preserve"> Н</w:t>
      </w:r>
      <w:r w:rsidRPr="00304EC7">
        <w:rPr>
          <w:rFonts w:ascii="Times New Roman" w:hAnsi="Times New Roman" w:cs="Times New Roman"/>
          <w:sz w:val="28"/>
          <w:szCs w:val="28"/>
        </w:rPr>
        <w:t>овосибирской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области за счет межбюджетных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трансфертов</w:t>
      </w:r>
      <w:r w:rsidR="009A61D8" w:rsidRPr="00304EC7">
        <w:rPr>
          <w:rFonts w:ascii="Times New Roman" w:hAnsi="Times New Roman" w:cs="Times New Roman"/>
          <w:sz w:val="28"/>
          <w:szCs w:val="28"/>
        </w:rPr>
        <w:t xml:space="preserve">, </w:t>
      </w:r>
      <w:r w:rsidRPr="00304EC7">
        <w:rPr>
          <w:rFonts w:ascii="Times New Roman" w:hAnsi="Times New Roman" w:cs="Times New Roman"/>
          <w:sz w:val="28"/>
          <w:szCs w:val="28"/>
        </w:rPr>
        <w:t>предоставляемых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из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федерального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бюджета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в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форме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субсидий</w:t>
      </w:r>
      <w:r w:rsidR="009A61D8" w:rsidRPr="00304EC7">
        <w:rPr>
          <w:rFonts w:ascii="Times New Roman" w:hAnsi="Times New Roman" w:cs="Times New Roman"/>
          <w:sz w:val="28"/>
          <w:szCs w:val="28"/>
        </w:rPr>
        <w:t xml:space="preserve">, </w:t>
      </w:r>
      <w:r w:rsidRPr="00304EC7">
        <w:rPr>
          <w:rFonts w:ascii="Times New Roman" w:hAnsi="Times New Roman" w:cs="Times New Roman"/>
          <w:sz w:val="28"/>
          <w:szCs w:val="28"/>
        </w:rPr>
        <w:t>субвенций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и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9A61D8" w:rsidRPr="00304EC7">
        <w:rPr>
          <w:rFonts w:ascii="Times New Roman" w:hAnsi="Times New Roman" w:cs="Times New Roman"/>
          <w:sz w:val="28"/>
          <w:szCs w:val="28"/>
        </w:rPr>
        <w:t xml:space="preserve">, </w:t>
      </w:r>
      <w:r w:rsidRPr="00304EC7">
        <w:rPr>
          <w:rFonts w:ascii="Times New Roman" w:hAnsi="Times New Roman" w:cs="Times New Roman"/>
          <w:sz w:val="28"/>
          <w:szCs w:val="28"/>
        </w:rPr>
        <w:t>имеющих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целевое</w:t>
      </w:r>
      <w:r w:rsidR="00273DBB">
        <w:rPr>
          <w:rFonts w:ascii="Times New Roman" w:hAnsi="Times New Roman" w:cs="Times New Roman"/>
          <w:sz w:val="28"/>
          <w:szCs w:val="28"/>
        </w:rPr>
        <w:t xml:space="preserve"> </w:t>
      </w:r>
      <w:r w:rsidRPr="00304EC7">
        <w:rPr>
          <w:rFonts w:ascii="Times New Roman" w:hAnsi="Times New Roman" w:cs="Times New Roman"/>
          <w:sz w:val="28"/>
          <w:szCs w:val="28"/>
        </w:rPr>
        <w:t>назначение</w:t>
      </w:r>
    </w:p>
    <w:p w:rsidR="009A61D8" w:rsidRPr="00270EA8" w:rsidRDefault="009A61D8" w:rsidP="009A61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A61D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статьей 219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целях организации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назначение,</w:t>
      </w:r>
      <w:r w:rsidR="00270EA8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930989">
        <w:rPr>
          <w:rFonts w:ascii="Times New Roman" w:hAnsi="Times New Roman" w:cs="Times New Roman"/>
          <w:sz w:val="28"/>
          <w:szCs w:val="28"/>
        </w:rPr>
        <w:t xml:space="preserve"> </w:t>
      </w:r>
      <w:r w:rsidR="00273DBB">
        <w:rPr>
          <w:rFonts w:ascii="Times New Roman" w:hAnsi="Times New Roman" w:cs="Times New Roman"/>
          <w:sz w:val="28"/>
          <w:szCs w:val="28"/>
        </w:rPr>
        <w:t>Потюкановского</w:t>
      </w:r>
      <w:r w:rsidR="0093098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70EA8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</w:p>
    <w:p w:rsidR="00270EA8" w:rsidRPr="00270EA8" w:rsidRDefault="00270EA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A61D8" w:rsidRDefault="009A61D8" w:rsidP="001F3344">
      <w:pPr>
        <w:pStyle w:val="ConsPlusNormal"/>
        <w:numPr>
          <w:ilvl w:val="0"/>
          <w:numId w:val="1"/>
        </w:numPr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r:id="rId6" w:anchor="P38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Порядок</w:t>
        </w:r>
      </w:hyperlink>
      <w:r w:rsidR="0069711D">
        <w:t xml:space="preserve">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санкционирования оплаты денежных обязательств получателей средств </w:t>
      </w:r>
      <w:r w:rsidR="00270EA8">
        <w:rPr>
          <w:rFonts w:ascii="Times New Roman" w:hAnsi="Times New Roman" w:cs="Times New Roman"/>
          <w:sz w:val="28"/>
          <w:szCs w:val="28"/>
        </w:rPr>
        <w:t>мест</w:t>
      </w:r>
      <w:r w:rsidRPr="00270EA8">
        <w:rPr>
          <w:rFonts w:ascii="Times New Roman" w:hAnsi="Times New Roman" w:cs="Times New Roman"/>
          <w:sz w:val="28"/>
          <w:szCs w:val="28"/>
        </w:rPr>
        <w:t>ного бюджета</w:t>
      </w:r>
      <w:proofErr w:type="gramEnd"/>
      <w:r w:rsidR="00273DBB">
        <w:rPr>
          <w:rFonts w:ascii="Times New Roman" w:hAnsi="Times New Roman" w:cs="Times New Roman"/>
          <w:sz w:val="28"/>
          <w:szCs w:val="28"/>
        </w:rPr>
        <w:t xml:space="preserve"> Потюкановского</w:t>
      </w:r>
      <w:r w:rsidR="0093098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EA8">
        <w:rPr>
          <w:rFonts w:ascii="Times New Roman" w:hAnsi="Times New Roman" w:cs="Times New Roman"/>
          <w:sz w:val="28"/>
          <w:szCs w:val="28"/>
        </w:rPr>
        <w:t>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назначение.</w:t>
      </w:r>
    </w:p>
    <w:p w:rsidR="00D74E8A" w:rsidRPr="00D74E8A" w:rsidRDefault="00D74E8A" w:rsidP="001F7FCB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4E8A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930989">
        <w:rPr>
          <w:rFonts w:ascii="Times New Roman" w:hAnsi="Times New Roman" w:cs="Times New Roman"/>
          <w:sz w:val="28"/>
          <w:szCs w:val="28"/>
        </w:rPr>
        <w:t>постановление</w:t>
      </w:r>
      <w:r w:rsidRPr="00D74E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73DBB">
        <w:rPr>
          <w:rFonts w:ascii="Times New Roman" w:hAnsi="Times New Roman" w:cs="Times New Roman"/>
          <w:sz w:val="28"/>
          <w:szCs w:val="28"/>
        </w:rPr>
        <w:t>Потюкановского</w:t>
      </w:r>
      <w:r w:rsidR="0093098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74E8A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от </w:t>
      </w:r>
      <w:r w:rsidR="00273DBB">
        <w:rPr>
          <w:rFonts w:ascii="Times New Roman" w:hAnsi="Times New Roman" w:cs="Times New Roman"/>
          <w:sz w:val="28"/>
          <w:szCs w:val="28"/>
        </w:rPr>
        <w:t>13.12.2010 № 71</w:t>
      </w:r>
      <w:r w:rsidRPr="00D74E8A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270EA8">
        <w:rPr>
          <w:rFonts w:ascii="Times New Roman" w:hAnsi="Times New Roman" w:cs="Times New Roman"/>
          <w:sz w:val="28"/>
          <w:szCs w:val="28"/>
        </w:rPr>
        <w:t xml:space="preserve">санкционирования оплаты денежных обязательств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270EA8">
        <w:rPr>
          <w:rFonts w:ascii="Times New Roman" w:hAnsi="Times New Roman" w:cs="Times New Roman"/>
          <w:sz w:val="28"/>
          <w:szCs w:val="28"/>
        </w:rPr>
        <w:t>ного бюджета</w:t>
      </w:r>
      <w:proofErr w:type="gramEnd"/>
      <w:r w:rsidR="00273DBB">
        <w:rPr>
          <w:rFonts w:ascii="Times New Roman" w:hAnsi="Times New Roman" w:cs="Times New Roman"/>
          <w:sz w:val="28"/>
          <w:szCs w:val="28"/>
        </w:rPr>
        <w:t xml:space="preserve"> Потюкановского</w:t>
      </w:r>
      <w:r w:rsidR="0093098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30989" w:rsidRDefault="00830930" w:rsidP="001F7FCB">
      <w:pPr>
        <w:pStyle w:val="a4"/>
        <w:numPr>
          <w:ilvl w:val="0"/>
          <w:numId w:val="1"/>
        </w:numPr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098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30989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273DBB">
        <w:rPr>
          <w:rFonts w:ascii="Times New Roman" w:hAnsi="Times New Roman"/>
          <w:sz w:val="28"/>
          <w:szCs w:val="28"/>
        </w:rPr>
        <w:t>оставляю за собой</w:t>
      </w:r>
    </w:p>
    <w:p w:rsidR="00273DBB" w:rsidRPr="00273DBB" w:rsidRDefault="00273DBB" w:rsidP="001F7FC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30930" w:rsidRDefault="00830930" w:rsidP="002C63CC">
      <w:pPr>
        <w:pStyle w:val="a4"/>
        <w:ind w:hanging="720"/>
        <w:jc w:val="both"/>
        <w:rPr>
          <w:rFonts w:ascii="Times New Roman" w:hAnsi="Times New Roman"/>
          <w:sz w:val="28"/>
          <w:szCs w:val="28"/>
        </w:rPr>
      </w:pPr>
      <w:r w:rsidRPr="00930989">
        <w:rPr>
          <w:rFonts w:ascii="Times New Roman" w:hAnsi="Times New Roman"/>
          <w:sz w:val="28"/>
          <w:szCs w:val="28"/>
        </w:rPr>
        <w:t>Глава</w:t>
      </w:r>
      <w:r w:rsidR="00273DBB">
        <w:rPr>
          <w:rFonts w:ascii="Times New Roman" w:hAnsi="Times New Roman"/>
          <w:sz w:val="28"/>
          <w:szCs w:val="28"/>
        </w:rPr>
        <w:t xml:space="preserve"> Потюкановского </w:t>
      </w:r>
      <w:r w:rsidR="002C63CC">
        <w:rPr>
          <w:rFonts w:ascii="Times New Roman" w:hAnsi="Times New Roman"/>
          <w:sz w:val="28"/>
          <w:szCs w:val="28"/>
        </w:rPr>
        <w:t xml:space="preserve"> сельсовета</w:t>
      </w:r>
    </w:p>
    <w:p w:rsidR="00273DBB" w:rsidRDefault="002C63CC" w:rsidP="00273DBB">
      <w:pPr>
        <w:pStyle w:val="a4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</w:t>
      </w:r>
      <w:r w:rsidR="00273DBB">
        <w:rPr>
          <w:rFonts w:ascii="Times New Roman" w:hAnsi="Times New Roman"/>
          <w:sz w:val="28"/>
          <w:szCs w:val="28"/>
        </w:rPr>
        <w:t xml:space="preserve"> </w:t>
      </w:r>
      <w:r w:rsidR="00830930" w:rsidRPr="00273DBB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830930" w:rsidRPr="00273DBB">
        <w:rPr>
          <w:rFonts w:ascii="Times New Roman" w:hAnsi="Times New Roman"/>
          <w:sz w:val="28"/>
          <w:szCs w:val="28"/>
        </w:rPr>
        <w:tab/>
      </w:r>
      <w:r w:rsidR="00830930" w:rsidRPr="00273DBB">
        <w:rPr>
          <w:rFonts w:ascii="Times New Roman" w:hAnsi="Times New Roman"/>
          <w:sz w:val="28"/>
          <w:szCs w:val="28"/>
        </w:rPr>
        <w:tab/>
      </w:r>
      <w:r w:rsidR="00830930" w:rsidRPr="00273DBB">
        <w:rPr>
          <w:rFonts w:ascii="Times New Roman" w:hAnsi="Times New Roman"/>
          <w:sz w:val="28"/>
          <w:szCs w:val="28"/>
        </w:rPr>
        <w:tab/>
      </w:r>
      <w:r w:rsidR="00273DBB">
        <w:rPr>
          <w:rFonts w:ascii="Times New Roman" w:hAnsi="Times New Roman"/>
          <w:sz w:val="28"/>
          <w:szCs w:val="28"/>
        </w:rPr>
        <w:t>А.В. Шушков</w:t>
      </w:r>
      <w:r w:rsidR="00830930" w:rsidRPr="00273DBB">
        <w:rPr>
          <w:rFonts w:ascii="Times New Roman" w:hAnsi="Times New Roman"/>
          <w:sz w:val="28"/>
          <w:szCs w:val="28"/>
        </w:rPr>
        <w:tab/>
      </w:r>
      <w:r w:rsidR="00830930" w:rsidRPr="00273DBB">
        <w:rPr>
          <w:rFonts w:ascii="Times New Roman" w:hAnsi="Times New Roman"/>
          <w:sz w:val="28"/>
          <w:szCs w:val="28"/>
        </w:rPr>
        <w:tab/>
      </w:r>
    </w:p>
    <w:p w:rsidR="00273DBB" w:rsidRDefault="00273DBB" w:rsidP="00273DBB">
      <w:pPr>
        <w:pStyle w:val="a4"/>
        <w:ind w:hanging="720"/>
        <w:jc w:val="both"/>
        <w:rPr>
          <w:rFonts w:ascii="Times New Roman" w:hAnsi="Times New Roman"/>
          <w:sz w:val="28"/>
          <w:szCs w:val="28"/>
        </w:rPr>
      </w:pPr>
    </w:p>
    <w:p w:rsidR="00273DBB" w:rsidRDefault="00273DBB" w:rsidP="00273DBB">
      <w:pPr>
        <w:pStyle w:val="a4"/>
        <w:ind w:hanging="720"/>
        <w:jc w:val="both"/>
        <w:rPr>
          <w:rFonts w:ascii="Times New Roman" w:hAnsi="Times New Roman"/>
          <w:sz w:val="28"/>
          <w:szCs w:val="28"/>
        </w:rPr>
      </w:pPr>
    </w:p>
    <w:p w:rsidR="00273DBB" w:rsidRDefault="00273DBB" w:rsidP="00273DBB">
      <w:pPr>
        <w:pStyle w:val="a4"/>
        <w:ind w:hanging="720"/>
        <w:jc w:val="both"/>
        <w:rPr>
          <w:rFonts w:ascii="Times New Roman" w:hAnsi="Times New Roman"/>
          <w:sz w:val="28"/>
          <w:szCs w:val="28"/>
        </w:rPr>
      </w:pPr>
    </w:p>
    <w:p w:rsidR="009A61D8" w:rsidRPr="00270EA8" w:rsidRDefault="00273DBB" w:rsidP="00273DBB">
      <w:pPr>
        <w:pStyle w:val="a4"/>
        <w:ind w:hanging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</w:t>
      </w:r>
      <w:r w:rsidR="009A61D8" w:rsidRPr="00270EA8">
        <w:rPr>
          <w:rFonts w:ascii="Times New Roman" w:hAnsi="Times New Roman" w:cs="Times New Roman"/>
          <w:sz w:val="28"/>
          <w:szCs w:val="28"/>
        </w:rPr>
        <w:t>Утвержден</w:t>
      </w:r>
    </w:p>
    <w:p w:rsidR="009A61D8" w:rsidRDefault="00830930" w:rsidP="009A61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C63CC" w:rsidRDefault="001F7FCB" w:rsidP="009A61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Потюкановского </w:t>
      </w:r>
      <w:r w:rsidR="002C63CC">
        <w:rPr>
          <w:rFonts w:ascii="Times New Roman" w:hAnsi="Times New Roman" w:cs="Times New Roman"/>
          <w:sz w:val="28"/>
          <w:szCs w:val="28"/>
        </w:rPr>
        <w:t xml:space="preserve"> сельсовета Северного</w:t>
      </w:r>
    </w:p>
    <w:p w:rsidR="00830930" w:rsidRDefault="00830930" w:rsidP="009A61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2C63CC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830930" w:rsidRPr="00270EA8" w:rsidRDefault="00830930" w:rsidP="009A61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69711D">
        <w:rPr>
          <w:rFonts w:ascii="Times New Roman" w:hAnsi="Times New Roman" w:cs="Times New Roman"/>
          <w:sz w:val="28"/>
          <w:szCs w:val="28"/>
        </w:rPr>
        <w:t xml:space="preserve"> 09.02.</w:t>
      </w:r>
      <w:r>
        <w:rPr>
          <w:rFonts w:ascii="Times New Roman" w:hAnsi="Times New Roman" w:cs="Times New Roman"/>
          <w:sz w:val="28"/>
          <w:szCs w:val="28"/>
        </w:rPr>
        <w:t xml:space="preserve">2016 № </w:t>
      </w:r>
      <w:r w:rsidR="0069711D">
        <w:rPr>
          <w:rFonts w:ascii="Times New Roman" w:hAnsi="Times New Roman" w:cs="Times New Roman"/>
          <w:sz w:val="28"/>
          <w:szCs w:val="28"/>
        </w:rPr>
        <w:t>7</w:t>
      </w:r>
    </w:p>
    <w:p w:rsidR="009A61D8" w:rsidRPr="00270EA8" w:rsidRDefault="009A61D8" w:rsidP="009A61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A61D8" w:rsidRDefault="009A61D8" w:rsidP="009A61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  <w:r w:rsidRPr="00270EA8">
        <w:rPr>
          <w:rFonts w:ascii="Times New Roman" w:hAnsi="Times New Roman" w:cs="Times New Roman"/>
          <w:sz w:val="28"/>
          <w:szCs w:val="28"/>
        </w:rPr>
        <w:t>П</w:t>
      </w:r>
      <w:r w:rsidR="00304EC7">
        <w:rPr>
          <w:rFonts w:ascii="Times New Roman" w:hAnsi="Times New Roman" w:cs="Times New Roman"/>
          <w:sz w:val="28"/>
          <w:szCs w:val="28"/>
        </w:rPr>
        <w:t>орядок</w:t>
      </w:r>
    </w:p>
    <w:p w:rsidR="00304EC7" w:rsidRPr="00304EC7" w:rsidRDefault="00304EC7" w:rsidP="00304E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4EC7">
        <w:rPr>
          <w:rFonts w:ascii="Times New Roman" w:hAnsi="Times New Roman" w:cs="Times New Roman"/>
          <w:sz w:val="28"/>
          <w:szCs w:val="28"/>
        </w:rPr>
        <w:t>санкционирования оплатыденежных обязательств получателей средств местного бюджета</w:t>
      </w:r>
      <w:r w:rsidR="002C63CC">
        <w:rPr>
          <w:rFonts w:ascii="Times New Roman" w:hAnsi="Times New Roman" w:cs="Times New Roman"/>
          <w:sz w:val="28"/>
          <w:szCs w:val="28"/>
        </w:rPr>
        <w:t xml:space="preserve"> </w:t>
      </w:r>
      <w:r w:rsidR="00273DBB">
        <w:rPr>
          <w:rFonts w:ascii="Times New Roman" w:hAnsi="Times New Roman" w:cs="Times New Roman"/>
          <w:sz w:val="28"/>
          <w:szCs w:val="28"/>
        </w:rPr>
        <w:t>Потюкановского</w:t>
      </w:r>
      <w:r w:rsidR="002C63C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04EC7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</w:p>
    <w:p w:rsidR="00304EC7" w:rsidRPr="00270EA8" w:rsidRDefault="00304EC7" w:rsidP="009A61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процедуру санкционирования органом, осуществляющим открытие и ведение лицевых счетов получателей средств </w:t>
      </w:r>
      <w:r w:rsidR="00227394">
        <w:rPr>
          <w:rFonts w:ascii="Times New Roman" w:hAnsi="Times New Roman" w:cs="Times New Roman"/>
          <w:sz w:val="28"/>
          <w:szCs w:val="28"/>
        </w:rPr>
        <w:t>мес</w:t>
      </w:r>
      <w:r w:rsidRPr="00270EA8">
        <w:rPr>
          <w:rFonts w:ascii="Times New Roman" w:hAnsi="Times New Roman" w:cs="Times New Roman"/>
          <w:sz w:val="28"/>
          <w:szCs w:val="28"/>
        </w:rPr>
        <w:t>тного бюджета</w:t>
      </w:r>
      <w:r w:rsidR="003829E2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>Потюкановского</w:t>
      </w:r>
      <w:r w:rsidR="003829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27394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соответственно - орган, осуществляющий открытие и ведение лицевых счетов, получатели средств), оплаты денежных обязательств получателей средств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 (далее - денежные обязательства).</w:t>
      </w:r>
      <w:proofErr w:type="gramEnd"/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2. Для оплаты денежных обязательств получатели сре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>едставляют в орган, осуществляющий открытие и ведение лицевых счетов, по месту открытия им лицевых счетов получателей средств следующие документы по формам, утвержденным Федеральным казначейством (далее - Заявки):</w:t>
      </w:r>
    </w:p>
    <w:p w:rsidR="009A61D8" w:rsidRPr="00270EA8" w:rsidRDefault="00342971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A61D8"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Заявка</w:t>
        </w:r>
      </w:hyperlink>
      <w:r w:rsidR="009A61D8" w:rsidRPr="00270EA8">
        <w:rPr>
          <w:rFonts w:ascii="Times New Roman" w:hAnsi="Times New Roman" w:cs="Times New Roman"/>
          <w:sz w:val="28"/>
          <w:szCs w:val="28"/>
        </w:rPr>
        <w:t xml:space="preserve"> на кассовый расход (код по ведомственному классификатору форм документов (далее - код по КФД) 0531801);</w:t>
      </w:r>
    </w:p>
    <w:p w:rsidR="009A61D8" w:rsidRPr="00270EA8" w:rsidRDefault="00342971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A61D8"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Заявка</w:t>
        </w:r>
      </w:hyperlink>
      <w:r w:rsidR="009A61D8" w:rsidRPr="00270EA8">
        <w:rPr>
          <w:rFonts w:ascii="Times New Roman" w:hAnsi="Times New Roman" w:cs="Times New Roman"/>
          <w:sz w:val="28"/>
          <w:szCs w:val="28"/>
        </w:rPr>
        <w:t xml:space="preserve"> на кассовый расход (сокращенная) (код по КФД 0531851);</w:t>
      </w:r>
    </w:p>
    <w:p w:rsidR="009A61D8" w:rsidRPr="00270EA8" w:rsidRDefault="00342971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A61D8"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Заявка</w:t>
        </w:r>
      </w:hyperlink>
      <w:r w:rsidR="009A61D8" w:rsidRPr="00270EA8">
        <w:rPr>
          <w:rFonts w:ascii="Times New Roman" w:hAnsi="Times New Roman" w:cs="Times New Roman"/>
          <w:sz w:val="28"/>
          <w:szCs w:val="28"/>
        </w:rPr>
        <w:t xml:space="preserve"> на получение наличных денег (код по КФД 0531802);</w:t>
      </w:r>
    </w:p>
    <w:p w:rsidR="009A61D8" w:rsidRPr="00270EA8" w:rsidRDefault="00342971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A61D8"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Заявка</w:t>
        </w:r>
      </w:hyperlink>
      <w:r w:rsidR="009A61D8" w:rsidRPr="00270EA8">
        <w:rPr>
          <w:rFonts w:ascii="Times New Roman" w:hAnsi="Times New Roman" w:cs="Times New Roman"/>
          <w:sz w:val="28"/>
          <w:szCs w:val="28"/>
        </w:rPr>
        <w:t xml:space="preserve"> на получение наличных денежных средств, перечисляемых на карту (код по КФД 0531243).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Заявка при наличии электронного документооборота между получателем средств и органом, осуществляющим открытие и ведение лицевых счетов, представляется в электронном виде с применением электронной подписи (далее - в электронном виде). При отсутствии электронного документооборота с применением электронной подписи Заявка представляется на бумажном носителе с одновременным представлением на машинном носителе (далее - на бумажном носителе).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Заявка подписывается руководителем и главным бухгалтером (иными уполномоченными руководителем лицами) получателя средств.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4"/>
      <w:bookmarkEnd w:id="1"/>
      <w:r w:rsidRPr="00270EA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Уполномоченный сотрудник органа, осуществляющего открытие и ведение лицевых счетов (далее - уполномоченный сотрудник), не позднее </w:t>
      </w:r>
      <w:r w:rsidRPr="00270EA8">
        <w:rPr>
          <w:rFonts w:ascii="Times New Roman" w:hAnsi="Times New Roman" w:cs="Times New Roman"/>
          <w:sz w:val="28"/>
          <w:szCs w:val="28"/>
        </w:rPr>
        <w:lastRenderedPageBreak/>
        <w:t xml:space="preserve">рабочего дня, следующего за днем представления получателем средств Заявки в орган, осуществляющий открытие и ведение лицевых счетов, проверяет Заявку на соответствие установленной форме, наличие в ней реквизитов и показателей, предусмотренных </w:t>
      </w:r>
      <w:hyperlink r:id="rId11" w:anchor="P68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5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наличие документов, предусмотренных </w:t>
      </w:r>
      <w:hyperlink r:id="rId12" w:anchor="P122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пунктами 7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anchor="P140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9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а также соответствие показателей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 Заявки указанным в ней документам в соответствии с условиями </w:t>
      </w:r>
      <w:hyperlink r:id="rId14" w:anchor="P118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пункта 6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 и соответствующим требованиям, установленным </w:t>
      </w:r>
      <w:hyperlink r:id="rId15" w:anchor="P144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пунктами 10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anchor="P153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11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6"/>
      <w:bookmarkEnd w:id="2"/>
      <w:r w:rsidRPr="00270EA8">
        <w:rPr>
          <w:rFonts w:ascii="Times New Roman" w:hAnsi="Times New Roman" w:cs="Times New Roman"/>
          <w:sz w:val="28"/>
          <w:szCs w:val="28"/>
        </w:rPr>
        <w:t xml:space="preserve">4. Уполномоченный сотрудник не позднее срока, установленного </w:t>
      </w:r>
      <w:hyperlink r:id="rId17" w:anchor="P64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3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проверяет Заявку на соответствие установленной форме, соответствие подписей имеющимся образцам, представленным получателем сре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>орядке, установленном для открытия соответствующего лицевого счета.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8"/>
      <w:bookmarkEnd w:id="3"/>
      <w:r w:rsidRPr="00270EA8">
        <w:rPr>
          <w:rFonts w:ascii="Times New Roman" w:hAnsi="Times New Roman" w:cs="Times New Roman"/>
          <w:sz w:val="28"/>
          <w:szCs w:val="28"/>
        </w:rPr>
        <w:t>5. Заявка проверяется на наличие в ней следующих реквизитов и показателей: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1) номера соответствующего лицевого счета, открытого получателю средств;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2) кодов классификации расходов бюджетов, по которым необходимо произвести кассовый расход (кассовую выплату), а также текстового назначения платежа;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3) суммы кассового расхода (кассовой выплаты) и кода валюты в соответствии с Общероссийским </w:t>
      </w:r>
      <w:hyperlink r:id="rId18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классификатором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валют, в которой он должен быть произведен;</w:t>
      </w:r>
      <w:proofErr w:type="gramEnd"/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4) суммы кассового расхода (кассовой выплаты) в валюте Российской Федерации, в рублевом эквиваленте, исчисленном на дату оформления Заявки;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5) суммы налога на добавленную стоимость (при наличии);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6) вида средств (средства бюджета);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7)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Заявке;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8) номера и серии чека (при наличном способе оплаты денежного обязательства);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9) срока действия чека (при наличном способе оплаты денежного обязательства);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10) фамилии, имени и отчества получателя средств по чеку (при наличном способе оплаты денежного обязательства);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11) данных документов, удостоверяющих личность получателя средств по чеку (при наличном способе оплаты денежного обязательства);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12) 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1"/>
      <w:bookmarkEnd w:id="4"/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13) реквизитов (номер, дата) и предмета </w:t>
      </w:r>
      <w:r w:rsidR="001C35D2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 xml:space="preserve">ного контракта (договора) либо информации об изменении </w:t>
      </w:r>
      <w:r w:rsidR="001C35D2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>ного контракта (договора) и (или) реквизитов (тип, номер, дата) документа, подтверждающего возникновение денежного обязательства, в том числе:</w:t>
      </w:r>
      <w:proofErr w:type="gramEnd"/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lastRenderedPageBreak/>
        <w:t>акта о приемке выполненных работ (услуг);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акта приема-передачи товаров;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товарной накладной;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счета, счета-фактуры;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отчета заказчика (застройщика) о суммах, направленных генеральному подрядчику (подрядчикам) на строительство объекта капитального строительства на последнюю отчетную дату (квартал), согласованного с инвестором и главным распорядителем бюджетных средств, или отчета заказчика (застройщика) о степени готовности объекта капитального строительства), согласованного с инвестором и главным распорядителем бюджетных средств (для оплаты денежных обязательств, возникших по </w:t>
      </w:r>
      <w:r w:rsidR="001C35D2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>ным контрактам (договорам) на выполнение работ по строительству и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 капитальному ремонту);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соглашения о предоставлении субсидии в соответствии со </w:t>
      </w:r>
      <w:hyperlink r:id="rId19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статьей 78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абзацами первым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1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вторым пункта 1 статьи 78.1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исполнительных документов;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иных документов, подтверждающих возникновение денежных обязательств, предусмотренных законодательством Российской Федерации и</w:t>
      </w:r>
      <w:r w:rsidR="00304EC7">
        <w:rPr>
          <w:rFonts w:ascii="Times New Roman" w:hAnsi="Times New Roman" w:cs="Times New Roman"/>
          <w:sz w:val="28"/>
          <w:szCs w:val="28"/>
        </w:rPr>
        <w:t xml:space="preserve"> нормативно правовыми актами</w:t>
      </w:r>
      <w:r w:rsidR="00CC24F7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>Потюкановского</w:t>
      </w:r>
      <w:r w:rsidR="00CC24F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C35D2">
        <w:rPr>
          <w:rFonts w:ascii="Times New Roman" w:hAnsi="Times New Roman" w:cs="Times New Roman"/>
          <w:sz w:val="28"/>
          <w:szCs w:val="28"/>
        </w:rPr>
        <w:t xml:space="preserve"> Северн</w:t>
      </w:r>
      <w:r w:rsidR="00304EC7">
        <w:rPr>
          <w:rFonts w:ascii="Times New Roman" w:hAnsi="Times New Roman" w:cs="Times New Roman"/>
          <w:sz w:val="28"/>
          <w:szCs w:val="28"/>
        </w:rPr>
        <w:t>ого</w:t>
      </w:r>
      <w:r w:rsidR="001C35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04EC7">
        <w:rPr>
          <w:rFonts w:ascii="Times New Roman" w:hAnsi="Times New Roman" w:cs="Times New Roman"/>
          <w:sz w:val="28"/>
          <w:szCs w:val="28"/>
        </w:rPr>
        <w:t>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Положения настоящего подпункта не применяются: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в части счета для подтверждения возникновения денежных обязательств по оплате </w:t>
      </w:r>
      <w:r w:rsidR="001C35D2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>ных контрактов (договоров) на оказание услуг, заключенных получателем сре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дств с ф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>изическим лицом, не являющимся индивидуальным предпринимателем;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при проверке </w:t>
      </w:r>
      <w:hyperlink r:id="rId22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Заявки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 получение наличных денег (код по КФД 0531802) или </w:t>
      </w:r>
      <w:hyperlink r:id="rId23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Заявки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 получение наличных денежных средств, перечисляемых на карту (код по КФД 0531243).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Формирование Заявки осуществляется получателем средств на оплату денежных обязательств в рамках одного бюджетного обязательства.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В одной Заявке могут содержаться несколько сумм кассовых расходов (кассовых выплат) по разным кодам классификации расходов бюджетов по денежным обязательствам в рамках одного бюджетного обязательства;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14) номера бюджетного обязательства, под которым оно зарегистрировано в </w:t>
      </w:r>
      <w:r w:rsidR="00893F5D">
        <w:rPr>
          <w:rFonts w:ascii="Times New Roman" w:hAnsi="Times New Roman" w:cs="Times New Roman"/>
          <w:sz w:val="28"/>
          <w:szCs w:val="28"/>
        </w:rPr>
        <w:t>администрации</w:t>
      </w:r>
      <w:r w:rsidR="00CC24F7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>Потюкановского</w:t>
      </w:r>
      <w:r w:rsidR="00CC24F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93F5D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 (при этом номер не имеет ограничений по количеству цифр и должен быть выделен специальными знаками &lt;&gt;).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Положения настоящего подпункта распространяются на бюджетные обязательства, в соответствии с которыми оплачиваются: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денежные</w:t>
      </w:r>
      <w:r w:rsidR="00893F5D">
        <w:rPr>
          <w:rFonts w:ascii="Times New Roman" w:hAnsi="Times New Roman" w:cs="Times New Roman"/>
          <w:sz w:val="28"/>
          <w:szCs w:val="28"/>
        </w:rPr>
        <w:t xml:space="preserve"> обязательства, возникающие по муниципаль</w:t>
      </w:r>
      <w:r w:rsidRPr="00270EA8">
        <w:rPr>
          <w:rFonts w:ascii="Times New Roman" w:hAnsi="Times New Roman" w:cs="Times New Roman"/>
          <w:sz w:val="28"/>
          <w:szCs w:val="28"/>
        </w:rPr>
        <w:t>ным контрактам (договорам);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денежные обязательства по коду вида расходов бюджетов бюджетной системы Российской Федерации, указываемому в соответствии с </w:t>
      </w:r>
      <w:hyperlink r:id="rId24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Указаниями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о порядке применения бюджетной классификации Российской Федерации, утвержденными приказом Минфина России от 01.07.2013 N 65н "Об </w:t>
      </w:r>
      <w:r w:rsidRPr="00270EA8">
        <w:rPr>
          <w:rFonts w:ascii="Times New Roman" w:hAnsi="Times New Roman" w:cs="Times New Roman"/>
          <w:sz w:val="28"/>
          <w:szCs w:val="28"/>
        </w:rPr>
        <w:lastRenderedPageBreak/>
        <w:t>утверждении Указаний о порядке применения бюджетной классификации Российской Федерации" (далее - Приказ N 65н), в 18 - 20 разрядах структуры двадцатизначного кода классификации расходов бюджетов (далее - КВР), 323 "Приобретение товаров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, работ и услуг в пользу граждан в целях их социального обеспечения", по которым предусмотрено заключение </w:t>
      </w:r>
      <w:r w:rsidR="00893F5D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>ных контрактов (договоров);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15) кодов классификации операций сектора государственного управления (далее - КОСГУ) в назначении платежа в формате "КОСГУ XXX".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18"/>
      <w:bookmarkEnd w:id="5"/>
      <w:r w:rsidRPr="00270EA8">
        <w:rPr>
          <w:rFonts w:ascii="Times New Roman" w:hAnsi="Times New Roman" w:cs="Times New Roman"/>
          <w:sz w:val="28"/>
          <w:szCs w:val="28"/>
        </w:rPr>
        <w:t>6. Получатель сре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я оплаты денежных обязательств, возникающих по </w:t>
      </w:r>
      <w:r w:rsidR="00893F5D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 xml:space="preserve">ным контрактам (договорам), указывает в Заявке в соответствии с требованиями, установленными </w:t>
      </w:r>
      <w:hyperlink r:id="rId25" w:anchor="P81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подпунктом 13 пункта 5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реквизиты и предмет соответствующего </w:t>
      </w:r>
      <w:r w:rsidR="00893F5D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>ного контракта (договора), а также реквизиты документа, подтверждающего возникновение денежного обязательства.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Получатель средств для оплаты денежных обязательств по поставке товаров, выполнению работ, оказанию услуг для </w:t>
      </w:r>
      <w:r w:rsidR="00893F5D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 xml:space="preserve">ных нужд, в случаях, когда заключение </w:t>
      </w:r>
      <w:r w:rsidR="00893F5D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>ных контрактов (договоров) законодательством Российской Федерации и (или)</w:t>
      </w:r>
      <w:r w:rsidR="0001314B">
        <w:rPr>
          <w:rFonts w:ascii="Times New Roman" w:hAnsi="Times New Roman" w:cs="Times New Roman"/>
          <w:sz w:val="28"/>
          <w:szCs w:val="28"/>
        </w:rPr>
        <w:t xml:space="preserve"> </w:t>
      </w:r>
      <w:r w:rsidR="00AA2120">
        <w:rPr>
          <w:rFonts w:ascii="Times New Roman" w:hAnsi="Times New Roman" w:cs="Times New Roman"/>
          <w:sz w:val="28"/>
          <w:szCs w:val="28"/>
        </w:rPr>
        <w:t>нормативно правовыми актами</w:t>
      </w:r>
      <w:r w:rsidR="000C2521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 xml:space="preserve">Потюкановского </w:t>
      </w:r>
      <w:r w:rsidR="000C252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1314B">
        <w:rPr>
          <w:rFonts w:ascii="Times New Roman" w:hAnsi="Times New Roman" w:cs="Times New Roman"/>
          <w:sz w:val="28"/>
          <w:szCs w:val="28"/>
        </w:rPr>
        <w:t xml:space="preserve"> </w:t>
      </w:r>
      <w:r w:rsidR="00893F5D">
        <w:rPr>
          <w:rFonts w:ascii="Times New Roman" w:hAnsi="Times New Roman" w:cs="Times New Roman"/>
          <w:sz w:val="28"/>
          <w:szCs w:val="28"/>
        </w:rPr>
        <w:t>Северно</w:t>
      </w:r>
      <w:r w:rsidR="00AA2120">
        <w:rPr>
          <w:rFonts w:ascii="Times New Roman" w:hAnsi="Times New Roman" w:cs="Times New Roman"/>
          <w:sz w:val="28"/>
          <w:szCs w:val="28"/>
        </w:rPr>
        <w:t>го</w:t>
      </w:r>
      <w:r w:rsidR="00893F5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A2120">
        <w:rPr>
          <w:rFonts w:ascii="Times New Roman" w:hAnsi="Times New Roman" w:cs="Times New Roman"/>
          <w:sz w:val="28"/>
          <w:szCs w:val="28"/>
        </w:rPr>
        <w:t>а</w:t>
      </w:r>
      <w:r w:rsidR="0001314B">
        <w:rPr>
          <w:rFonts w:ascii="Times New Roman" w:hAnsi="Times New Roman" w:cs="Times New Roman"/>
          <w:sz w:val="28"/>
          <w:szCs w:val="28"/>
        </w:rPr>
        <w:t xml:space="preserve"> </w:t>
      </w:r>
      <w:r w:rsidRPr="00270EA8">
        <w:rPr>
          <w:rFonts w:ascii="Times New Roman" w:hAnsi="Times New Roman" w:cs="Times New Roman"/>
          <w:sz w:val="28"/>
          <w:szCs w:val="28"/>
        </w:rPr>
        <w:t xml:space="preserve">Новосибирской области не предусмотрено, указывает в Заявке в соответствии с требованиями, установленными </w:t>
      </w:r>
      <w:hyperlink r:id="rId26" w:anchor="P81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подпунктом 13 пункта 5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только реквизиты соответствующего документа, подтверждающего возникновение денежного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 обязательства.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В Заявке, направляемой для оплаты денежных обязательств по авансовым платежам в соответствии с условиями соответствующего </w:t>
      </w:r>
      <w:r w:rsidR="00893F5D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 xml:space="preserve">ного контракта (договора), могут не указываться реквизиты документов, предусмотренных </w:t>
      </w:r>
      <w:hyperlink r:id="rId27" w:anchor="P81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подпунктом 13 пункта 5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22"/>
      <w:bookmarkEnd w:id="6"/>
      <w:r w:rsidRPr="00270EA8">
        <w:rPr>
          <w:rFonts w:ascii="Times New Roman" w:hAnsi="Times New Roman" w:cs="Times New Roman"/>
          <w:sz w:val="28"/>
          <w:szCs w:val="28"/>
        </w:rPr>
        <w:t>7. Для подтверждения возникновения денежных обязательств вместе с Заявкой получатель сре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дст</w:t>
      </w:r>
      <w:r w:rsidR="00893F5D">
        <w:rPr>
          <w:rFonts w:ascii="Times New Roman" w:hAnsi="Times New Roman" w:cs="Times New Roman"/>
          <w:sz w:val="28"/>
          <w:szCs w:val="28"/>
        </w:rPr>
        <w:t>в пр</w:t>
      </w:r>
      <w:proofErr w:type="gramEnd"/>
      <w:r w:rsidR="00893F5D">
        <w:rPr>
          <w:rFonts w:ascii="Times New Roman" w:hAnsi="Times New Roman" w:cs="Times New Roman"/>
          <w:sz w:val="28"/>
          <w:szCs w:val="28"/>
        </w:rPr>
        <w:t>едставляет соответствующий муниципаль</w:t>
      </w:r>
      <w:r w:rsidRPr="00270EA8">
        <w:rPr>
          <w:rFonts w:ascii="Times New Roman" w:hAnsi="Times New Roman" w:cs="Times New Roman"/>
          <w:sz w:val="28"/>
          <w:szCs w:val="28"/>
        </w:rPr>
        <w:t xml:space="preserve">ный контракт (договор) и (или) документ, подтверждающий возникновение денежного обязательства (далее - документ-основание), в соответствии с требованиями, установленными </w:t>
      </w:r>
      <w:hyperlink r:id="rId28" w:anchor="P140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9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8. Требования, установленные </w:t>
      </w:r>
      <w:hyperlink r:id="rId29" w:anchor="P122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7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не распространяются на санкционирование оплаты следующих денежных обязательств: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1) обеспечение выполнения функций </w:t>
      </w:r>
      <w:r w:rsidR="00893F5D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 xml:space="preserve">ных казенных учреждений (за исключением денежных обязательств по поставкам товаров, выполнению работ, оказанию услуг, аренде), предоставление субсидий в соответствии с </w:t>
      </w:r>
      <w:hyperlink r:id="rId30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абзацем первым пункта 1 статьи 78.1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2) социальное обеспечение и иные выплаты населению (за исключением КВР 323 "Приобретение товаров, работ и услуг в пользу граждан в целях их социального обеспечения");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28"/>
      <w:bookmarkEnd w:id="7"/>
      <w:r w:rsidRPr="00270EA8">
        <w:rPr>
          <w:rFonts w:ascii="Times New Roman" w:hAnsi="Times New Roman" w:cs="Times New Roman"/>
          <w:sz w:val="28"/>
          <w:szCs w:val="28"/>
        </w:rPr>
        <w:t xml:space="preserve">3) предоставление бюджетных инвестиций юридическим лицам, не являющимся </w:t>
      </w:r>
      <w:r w:rsidR="00EE260B">
        <w:rPr>
          <w:rFonts w:ascii="Times New Roman" w:hAnsi="Times New Roman" w:cs="Times New Roman"/>
          <w:sz w:val="28"/>
          <w:szCs w:val="28"/>
        </w:rPr>
        <w:t>муниципальными</w:t>
      </w:r>
      <w:r w:rsidRPr="00270EA8">
        <w:rPr>
          <w:rFonts w:ascii="Times New Roman" w:hAnsi="Times New Roman" w:cs="Times New Roman"/>
          <w:sz w:val="28"/>
          <w:szCs w:val="28"/>
        </w:rPr>
        <w:t xml:space="preserve"> учреждениями, муниципальными </w:t>
      </w:r>
      <w:r w:rsidRPr="00270EA8">
        <w:rPr>
          <w:rFonts w:ascii="Times New Roman" w:hAnsi="Times New Roman" w:cs="Times New Roman"/>
          <w:sz w:val="28"/>
          <w:szCs w:val="28"/>
        </w:rPr>
        <w:lastRenderedPageBreak/>
        <w:t>унитарными предприятиями;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30"/>
      <w:bookmarkEnd w:id="8"/>
      <w:r w:rsidRPr="00270EA8">
        <w:rPr>
          <w:rFonts w:ascii="Times New Roman" w:hAnsi="Times New Roman" w:cs="Times New Roman"/>
          <w:sz w:val="28"/>
          <w:szCs w:val="28"/>
        </w:rPr>
        <w:t xml:space="preserve">4) предоставление субсидий юридическим лицам (за исключением субсидий </w:t>
      </w:r>
      <w:r w:rsidR="00EE260B">
        <w:rPr>
          <w:rFonts w:ascii="Times New Roman" w:hAnsi="Times New Roman" w:cs="Times New Roman"/>
          <w:sz w:val="28"/>
          <w:szCs w:val="28"/>
        </w:rPr>
        <w:t>м</w:t>
      </w:r>
      <w:r w:rsidRPr="00270EA8">
        <w:rPr>
          <w:rFonts w:ascii="Times New Roman" w:hAnsi="Times New Roman" w:cs="Times New Roman"/>
          <w:sz w:val="28"/>
          <w:szCs w:val="28"/>
        </w:rPr>
        <w:t>униципальным учреждениям), индивидуальным предпринимателям, физическим лицам - производителям товаров, работ, услуг;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5) предоставление межбюджетных трансфертов;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6) исполнение судебных актов по искам к </w:t>
      </w:r>
      <w:r w:rsidR="0001314B">
        <w:rPr>
          <w:rFonts w:ascii="Times New Roman" w:hAnsi="Times New Roman" w:cs="Times New Roman"/>
          <w:sz w:val="28"/>
          <w:szCs w:val="28"/>
        </w:rPr>
        <w:t>Потюкановскому</w:t>
      </w:r>
      <w:r w:rsidR="000C2521">
        <w:rPr>
          <w:rFonts w:ascii="Times New Roman" w:hAnsi="Times New Roman" w:cs="Times New Roman"/>
          <w:sz w:val="28"/>
          <w:szCs w:val="28"/>
        </w:rPr>
        <w:t xml:space="preserve"> сельсовету </w:t>
      </w:r>
      <w:r w:rsidR="00EE260B">
        <w:rPr>
          <w:rFonts w:ascii="Times New Roman" w:hAnsi="Times New Roman" w:cs="Times New Roman"/>
          <w:sz w:val="28"/>
          <w:szCs w:val="28"/>
        </w:rPr>
        <w:t>Северно</w:t>
      </w:r>
      <w:r w:rsidR="000C2521">
        <w:rPr>
          <w:rFonts w:ascii="Times New Roman" w:hAnsi="Times New Roman" w:cs="Times New Roman"/>
          <w:sz w:val="28"/>
          <w:szCs w:val="28"/>
        </w:rPr>
        <w:t>го</w:t>
      </w:r>
      <w:r w:rsidR="00EE26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C2521">
        <w:rPr>
          <w:rFonts w:ascii="Times New Roman" w:hAnsi="Times New Roman" w:cs="Times New Roman"/>
          <w:sz w:val="28"/>
          <w:szCs w:val="28"/>
        </w:rPr>
        <w:t>а</w:t>
      </w:r>
      <w:r w:rsidR="0001314B">
        <w:rPr>
          <w:rFonts w:ascii="Times New Roman" w:hAnsi="Times New Roman" w:cs="Times New Roman"/>
          <w:sz w:val="28"/>
          <w:szCs w:val="28"/>
        </w:rPr>
        <w:t xml:space="preserve"> </w:t>
      </w:r>
      <w:r w:rsidRPr="00270EA8">
        <w:rPr>
          <w:rFonts w:ascii="Times New Roman" w:hAnsi="Times New Roman" w:cs="Times New Roman"/>
          <w:sz w:val="28"/>
          <w:szCs w:val="28"/>
        </w:rPr>
        <w:t>Новосибирской области о возмещении вреда, причиненного гражданину или юридическому лицу в результате незаконных действий (бездействия)  органов</w:t>
      </w:r>
      <w:r w:rsidR="00EE260B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0C2521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>Потюкановского</w:t>
      </w:r>
      <w:r w:rsidR="000C252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E260B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 либо должностных лиц этих органов, о присуждении компенсации за нарушение права на судопроизводство в разумный срок или права на исполнение судебного акта в разумный срок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>, а также судебных актов по иным искам о взыскании денежных средств за счет средств казны</w:t>
      </w:r>
      <w:r w:rsidR="000C2521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>Потюкановского</w:t>
      </w:r>
      <w:r w:rsidR="000C252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E260B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9A61D8" w:rsidRPr="00270EA8" w:rsidRDefault="00EE260B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A61D8" w:rsidRPr="00270EA8">
        <w:rPr>
          <w:rFonts w:ascii="Times New Roman" w:hAnsi="Times New Roman" w:cs="Times New Roman"/>
          <w:sz w:val="28"/>
          <w:szCs w:val="28"/>
        </w:rPr>
        <w:t xml:space="preserve">) оплата налога на доходы физических лиц (НДФЛ) по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9A61D8" w:rsidRPr="00270EA8">
        <w:rPr>
          <w:rFonts w:ascii="Times New Roman" w:hAnsi="Times New Roman" w:cs="Times New Roman"/>
          <w:sz w:val="28"/>
          <w:szCs w:val="28"/>
        </w:rPr>
        <w:t>ным контрактам (договорам) с физическими лицами;</w:t>
      </w:r>
    </w:p>
    <w:p w:rsidR="009A61D8" w:rsidRPr="00270EA8" w:rsidRDefault="00EE260B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A61D8" w:rsidRPr="00270EA8">
        <w:rPr>
          <w:rFonts w:ascii="Times New Roman" w:hAnsi="Times New Roman" w:cs="Times New Roman"/>
          <w:sz w:val="28"/>
          <w:szCs w:val="28"/>
        </w:rPr>
        <w:t xml:space="preserve">) кассовые выплаты, для осуществления которых действующим законодательством не предусмотрено заключение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9A61D8" w:rsidRPr="00270EA8">
        <w:rPr>
          <w:rFonts w:ascii="Times New Roman" w:hAnsi="Times New Roman" w:cs="Times New Roman"/>
          <w:sz w:val="28"/>
          <w:szCs w:val="28"/>
        </w:rPr>
        <w:t>ных контрактов (договоров).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40"/>
      <w:bookmarkEnd w:id="9"/>
      <w:r w:rsidRPr="00270EA8">
        <w:rPr>
          <w:rFonts w:ascii="Times New Roman" w:hAnsi="Times New Roman" w:cs="Times New Roman"/>
          <w:sz w:val="28"/>
          <w:szCs w:val="28"/>
        </w:rPr>
        <w:t>9. Прилагаемый к Заявке документ-основание в электронном виде представляется в орган, осуществляющий открытие и ведение лицевых счетов получателей средств, в форме графического файла произвольного формата, содержащего изображение документа-основания, полученного в результате сканирования его бумажного оригинала, либо в виде электронного документа, подтвержденного электронной подписью уполномоченного лица получателя средств (далее - электронная копия документа).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При отсутствии у получателя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средств технической возможности представления электронной копии документа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 соответствующий документ представляется только на бумажном носителе.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Прилагаемый к Заявке документ-основание на бумажном носителе подлежит возврату получателю средств.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44"/>
      <w:bookmarkEnd w:id="10"/>
      <w:r w:rsidRPr="00270EA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При санкционировании оплаты денежных обязательств по расходам получателей средств (за исключением расходов получателей средств по публичным обязательствам, публичным нормативным обязательствам), а также расходов получателей средств, возникших по </w:t>
      </w:r>
      <w:r w:rsidR="00EE260B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 xml:space="preserve">ным контрактам (договорам) на осуществление бюджетных инвестиций в форме капитальных вложений в объекты </w:t>
      </w:r>
      <w:r w:rsidR="00EE260B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>ной собственности</w:t>
      </w:r>
      <w:r w:rsidR="000C2521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>Потюкановского</w:t>
      </w:r>
      <w:r w:rsidR="000C252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61A76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осуществляется проверка Заявки по следующим направлениям:</w:t>
      </w:r>
      <w:proofErr w:type="gramEnd"/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1) коды классификации расходов </w:t>
      </w:r>
      <w:r w:rsidR="00361A76">
        <w:rPr>
          <w:rFonts w:ascii="Times New Roman" w:hAnsi="Times New Roman" w:cs="Times New Roman"/>
          <w:sz w:val="28"/>
          <w:szCs w:val="28"/>
        </w:rPr>
        <w:t>мес</w:t>
      </w:r>
      <w:r w:rsidRPr="00270EA8">
        <w:rPr>
          <w:rFonts w:ascii="Times New Roman" w:hAnsi="Times New Roman" w:cs="Times New Roman"/>
          <w:sz w:val="28"/>
          <w:szCs w:val="28"/>
        </w:rPr>
        <w:t>тного бюджета</w:t>
      </w:r>
      <w:r w:rsidR="000C2521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>Потюк</w:t>
      </w:r>
      <w:r w:rsidR="0069711D">
        <w:rPr>
          <w:rFonts w:ascii="Times New Roman" w:hAnsi="Times New Roman" w:cs="Times New Roman"/>
          <w:sz w:val="28"/>
          <w:szCs w:val="28"/>
        </w:rPr>
        <w:t>а</w:t>
      </w:r>
      <w:r w:rsidR="0001314B">
        <w:rPr>
          <w:rFonts w:ascii="Times New Roman" w:hAnsi="Times New Roman" w:cs="Times New Roman"/>
          <w:sz w:val="28"/>
          <w:szCs w:val="28"/>
        </w:rPr>
        <w:t>новского</w:t>
      </w:r>
      <w:r w:rsidR="000C252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61A76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области, указанные в Заявке, должны соответствовать кодам бюджетной классификации Российской Федерации, действующим в текущем финансовом году на момент </w:t>
      </w:r>
      <w:r w:rsidRPr="00270EA8">
        <w:rPr>
          <w:rFonts w:ascii="Times New Roman" w:hAnsi="Times New Roman" w:cs="Times New Roman"/>
          <w:sz w:val="28"/>
          <w:szCs w:val="28"/>
        </w:rPr>
        <w:lastRenderedPageBreak/>
        <w:t>представления Заявки;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2) соответствие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 в Заявке КВР и назначения платежа требованиям </w:t>
      </w:r>
      <w:hyperlink r:id="rId31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Приказа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N 65н;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3) непревышение указанного в Заявке авансового платежа предельному размеру авансового платежа, установленному действующим законодательством, в случае представления Заявки для оплаты денежных обязательств по </w:t>
      </w:r>
      <w:r w:rsidR="00361A76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>ным контрактам на поставку товаров, выполнение работ, оказание услуг;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4) соответствие содержания операции, исходя из документа-основания, коду КОСГУ и содержанию текста назначения платежа,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 в Заявке;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5) непревышение сумм в Заявке остатков соответствующих предельных объемов финансирования, учтенных на л</w:t>
      </w:r>
      <w:r w:rsidR="00361A76">
        <w:rPr>
          <w:rFonts w:ascii="Times New Roman" w:hAnsi="Times New Roman" w:cs="Times New Roman"/>
          <w:sz w:val="28"/>
          <w:szCs w:val="28"/>
        </w:rPr>
        <w:t>ицевом счете получателя средств.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53"/>
      <w:bookmarkEnd w:id="11"/>
      <w:r w:rsidRPr="00270EA8">
        <w:rPr>
          <w:rFonts w:ascii="Times New Roman" w:hAnsi="Times New Roman" w:cs="Times New Roman"/>
          <w:sz w:val="28"/>
          <w:szCs w:val="28"/>
        </w:rPr>
        <w:t>11. При санкционировании оплаты денежных обязательств по расходам по публичным обязательствам осуществляется проверка Заявки по следующим направлениям: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1) коды классификации расходов бюджетов,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2) соответствие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 в Заявке КВР и назначения платежа требованиям </w:t>
      </w:r>
      <w:hyperlink r:id="rId32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Приказа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N 65н;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3) непревышение суммами, указанными в Заявке, суммы остатков соответствующих предельных объемов финансирования, учтенных на лицевом счете получателя средств.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59"/>
      <w:bookmarkEnd w:id="12"/>
      <w:r w:rsidRPr="00270EA8">
        <w:rPr>
          <w:rFonts w:ascii="Times New Roman" w:hAnsi="Times New Roman" w:cs="Times New Roman"/>
          <w:sz w:val="28"/>
          <w:szCs w:val="28"/>
        </w:rPr>
        <w:t xml:space="preserve">11.1. При санкционировании оплаты денежных обязательств по расходам получателей средств по </w:t>
      </w:r>
      <w:r w:rsidR="00361A76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 xml:space="preserve">ным контрактам (договорам) на осуществление бюджетных инвестиций в форме капитальных вложений в объекты </w:t>
      </w:r>
      <w:r w:rsidR="00361A76">
        <w:rPr>
          <w:rFonts w:ascii="Times New Roman" w:hAnsi="Times New Roman" w:cs="Times New Roman"/>
          <w:sz w:val="28"/>
          <w:szCs w:val="28"/>
        </w:rPr>
        <w:t>муниципаль</w:t>
      </w:r>
      <w:r w:rsidRPr="00270EA8">
        <w:rPr>
          <w:rFonts w:ascii="Times New Roman" w:hAnsi="Times New Roman" w:cs="Times New Roman"/>
          <w:sz w:val="28"/>
          <w:szCs w:val="28"/>
        </w:rPr>
        <w:t>ной собственности</w:t>
      </w:r>
      <w:r w:rsidR="0001314B">
        <w:rPr>
          <w:rFonts w:ascii="Times New Roman" w:hAnsi="Times New Roman" w:cs="Times New Roman"/>
          <w:sz w:val="28"/>
          <w:szCs w:val="28"/>
        </w:rPr>
        <w:t xml:space="preserve"> Потюкановского</w:t>
      </w:r>
      <w:r w:rsidR="000C252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61A76">
        <w:rPr>
          <w:rFonts w:ascii="Times New Roman" w:hAnsi="Times New Roman" w:cs="Times New Roman"/>
          <w:sz w:val="28"/>
          <w:szCs w:val="28"/>
        </w:rPr>
        <w:t>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 осуществляется проверка Заявки по следующим направлениям: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1) коды классификации расходов бюджетов,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2) соответствие указанного в Заявке КВР требованиям </w:t>
      </w:r>
      <w:hyperlink r:id="rId33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Приказа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N 65н;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3) соответствие содержания операции, исходя из документа-основания, содержанию текста назначения платежа, указанному в Заявке;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4) непревышение суммами, указанными в Заявке, суммы остатков соответствующих предельных объемов финансирования, учтенных на лицевом счете получателя средств.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67"/>
      <w:bookmarkEnd w:id="13"/>
      <w:r w:rsidRPr="00270EA8">
        <w:rPr>
          <w:rFonts w:ascii="Times New Roman" w:hAnsi="Times New Roman" w:cs="Times New Roman"/>
          <w:sz w:val="28"/>
          <w:szCs w:val="28"/>
        </w:rPr>
        <w:t xml:space="preserve">12. При санкционировании оплаты денежных обязательств по расходам, указанных в </w:t>
      </w:r>
      <w:hyperlink r:id="rId34" w:anchor="P128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подпунктах 3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5" w:anchor="P130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4 пункта 8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дополнительно осуществляется проверка Заявки на наличие в назначении платежа ссылки на нормативный правовой акт, устанавливающий порядок предоставления соответствующих средств из </w:t>
      </w:r>
      <w:r w:rsidR="00361A76">
        <w:rPr>
          <w:rFonts w:ascii="Times New Roman" w:hAnsi="Times New Roman" w:cs="Times New Roman"/>
          <w:sz w:val="28"/>
          <w:szCs w:val="28"/>
        </w:rPr>
        <w:t>мест</w:t>
      </w:r>
      <w:r w:rsidRPr="00270EA8">
        <w:rPr>
          <w:rFonts w:ascii="Times New Roman" w:hAnsi="Times New Roman" w:cs="Times New Roman"/>
          <w:sz w:val="28"/>
          <w:szCs w:val="28"/>
        </w:rPr>
        <w:t>ного бюджета</w:t>
      </w:r>
      <w:r w:rsidR="000C2521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>Потюкановского</w:t>
      </w:r>
      <w:r w:rsidR="000C252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61A76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Для подтверждения возникновения денежного обязательства получатель средств представляет в орган, осуществляющий открытие и ведение лицевых </w:t>
      </w:r>
      <w:r w:rsidRPr="00270EA8">
        <w:rPr>
          <w:rFonts w:ascii="Times New Roman" w:hAnsi="Times New Roman" w:cs="Times New Roman"/>
          <w:sz w:val="28"/>
          <w:szCs w:val="28"/>
        </w:rPr>
        <w:lastRenderedPageBreak/>
        <w:t xml:space="preserve">счетов, вместе с Заявкой копию нормативного правового акта, устанавливающего порядок предоставления средств из </w:t>
      </w:r>
      <w:r w:rsidR="00361A76">
        <w:rPr>
          <w:rFonts w:ascii="Times New Roman" w:hAnsi="Times New Roman" w:cs="Times New Roman"/>
          <w:sz w:val="28"/>
          <w:szCs w:val="28"/>
        </w:rPr>
        <w:t>мест</w:t>
      </w:r>
      <w:r w:rsidRPr="00270EA8">
        <w:rPr>
          <w:rFonts w:ascii="Times New Roman" w:hAnsi="Times New Roman" w:cs="Times New Roman"/>
          <w:sz w:val="28"/>
          <w:szCs w:val="28"/>
        </w:rPr>
        <w:t>ного бюджета</w:t>
      </w:r>
      <w:r w:rsidR="000C2521">
        <w:rPr>
          <w:rFonts w:ascii="Times New Roman" w:hAnsi="Times New Roman" w:cs="Times New Roman"/>
          <w:sz w:val="28"/>
          <w:szCs w:val="28"/>
        </w:rPr>
        <w:t xml:space="preserve"> </w:t>
      </w:r>
      <w:r w:rsidR="0001314B">
        <w:rPr>
          <w:rFonts w:ascii="Times New Roman" w:hAnsi="Times New Roman" w:cs="Times New Roman"/>
          <w:sz w:val="28"/>
          <w:szCs w:val="28"/>
        </w:rPr>
        <w:t>Потюкановского</w:t>
      </w:r>
      <w:r w:rsidR="000C2521">
        <w:rPr>
          <w:rFonts w:ascii="Times New Roman" w:hAnsi="Times New Roman" w:cs="Times New Roman"/>
          <w:sz w:val="28"/>
          <w:szCs w:val="28"/>
        </w:rPr>
        <w:t xml:space="preserve"> сельсовета</w:t>
      </w:r>
      <w:bookmarkStart w:id="14" w:name="_GoBack"/>
      <w:bookmarkEnd w:id="14"/>
      <w:r w:rsidR="00361A76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Новосибирской области, указанных в </w:t>
      </w:r>
      <w:hyperlink r:id="rId36" w:anchor="P128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подпунктах 3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7" w:anchor="P130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4 пункта 8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с учетом требований, установленных </w:t>
      </w:r>
      <w:hyperlink r:id="rId38" w:anchor="P140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 xml:space="preserve">пунктом </w:t>
        </w:r>
      </w:hyperlink>
      <w:r w:rsidR="00361A76">
        <w:rPr>
          <w:rStyle w:val="a3"/>
          <w:rFonts w:ascii="Times New Roman" w:hAnsi="Times New Roman" w:cs="Times New Roman"/>
          <w:sz w:val="28"/>
          <w:szCs w:val="28"/>
          <w:u w:val="none"/>
        </w:rPr>
        <w:t>7</w:t>
      </w:r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 xml:space="preserve">В случае если форма или информация, указанная в Заявке, не соответствуют требованиям, установленным </w:t>
      </w:r>
      <w:hyperlink r:id="rId39" w:anchor="P66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пунктами 4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 w:anchor="P68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5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anchor="P144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10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anchor="P153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11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anchor="P159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11.1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4" w:anchor="P167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12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орган, осуществляющий открытие и ведение лицевых счетов, регистрирует представленную Заявку в </w:t>
      </w:r>
      <w:hyperlink r:id="rId45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Журнале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регистрации неисполненных документов (код по КФД 0531804) в установленном порядке и возвращает получателю средств не позднее срока, установленного </w:t>
      </w:r>
      <w:hyperlink r:id="rId46" w:anchor="P64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3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экземпляры Заявки на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 бумажном </w:t>
      </w:r>
      <w:proofErr w:type="gramStart"/>
      <w:r w:rsidRPr="00270EA8">
        <w:rPr>
          <w:rFonts w:ascii="Times New Roman" w:hAnsi="Times New Roman" w:cs="Times New Roman"/>
          <w:sz w:val="28"/>
          <w:szCs w:val="28"/>
        </w:rPr>
        <w:t>носителе</w:t>
      </w:r>
      <w:proofErr w:type="gramEnd"/>
      <w:r w:rsidRPr="00270EA8">
        <w:rPr>
          <w:rFonts w:ascii="Times New Roman" w:hAnsi="Times New Roman" w:cs="Times New Roman"/>
          <w:sz w:val="28"/>
          <w:szCs w:val="28"/>
        </w:rPr>
        <w:t xml:space="preserve"> с указанием в прилагаемом </w:t>
      </w:r>
      <w:hyperlink r:id="rId47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Протоколе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(код по КФД 0531805) в установленном порядке причины возврата.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 xml:space="preserve">В случае если Заявка представлялась в электронном виде, получателю средств не позднее срока, установленного </w:t>
      </w:r>
      <w:hyperlink r:id="rId48" w:anchor="P64" w:history="1">
        <w:r w:rsidRPr="00270EA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3</w:t>
        </w:r>
      </w:hyperlink>
      <w:r w:rsidRPr="00270EA8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направляется Протокол в электронном виде, в котором указывается причина возврата.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0EA8">
        <w:rPr>
          <w:rFonts w:ascii="Times New Roman" w:hAnsi="Times New Roman" w:cs="Times New Roman"/>
          <w:sz w:val="28"/>
          <w:szCs w:val="28"/>
        </w:rPr>
        <w:t>14. При положительном результате проверки в соответствии с требованиями, установленными настоящим Порядком, в Заявке, представленной на бумажном носителе, уполномоченным сотрудником проставляется отметка, подтверждающая санкционирование оплаты денежных обязательств получателя средств с указанием даты, подписи, расшифровки подписи, содержащей фамилию, инициалы уполномоченного сотрудника, и Заявка принимается к исполнению.</w:t>
      </w:r>
    </w:p>
    <w:p w:rsidR="009A61D8" w:rsidRPr="00270EA8" w:rsidRDefault="009A61D8" w:rsidP="009A61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61D8" w:rsidRPr="00270EA8" w:rsidRDefault="0001314B" w:rsidP="000131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9A61D8" w:rsidRPr="00270EA8" w:rsidSect="009E01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534A8"/>
    <w:multiLevelType w:val="hybridMultilevel"/>
    <w:tmpl w:val="DB784E1A"/>
    <w:lvl w:ilvl="0" w:tplc="470AB72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39B"/>
    <w:rsid w:val="0001314B"/>
    <w:rsid w:val="000C2521"/>
    <w:rsid w:val="001464AC"/>
    <w:rsid w:val="001C35D2"/>
    <w:rsid w:val="001F3344"/>
    <w:rsid w:val="001F7FCB"/>
    <w:rsid w:val="00227394"/>
    <w:rsid w:val="00270EA8"/>
    <w:rsid w:val="00273DBB"/>
    <w:rsid w:val="002C63CC"/>
    <w:rsid w:val="00304EC7"/>
    <w:rsid w:val="00342971"/>
    <w:rsid w:val="00361A76"/>
    <w:rsid w:val="003829E2"/>
    <w:rsid w:val="004800D6"/>
    <w:rsid w:val="005A2C73"/>
    <w:rsid w:val="0069711D"/>
    <w:rsid w:val="007A077D"/>
    <w:rsid w:val="00830930"/>
    <w:rsid w:val="00893F5D"/>
    <w:rsid w:val="00930989"/>
    <w:rsid w:val="0099539B"/>
    <w:rsid w:val="009A5406"/>
    <w:rsid w:val="009A61D8"/>
    <w:rsid w:val="009E014D"/>
    <w:rsid w:val="00AA2120"/>
    <w:rsid w:val="00AC51BA"/>
    <w:rsid w:val="00CC24F7"/>
    <w:rsid w:val="00D051CB"/>
    <w:rsid w:val="00D12E68"/>
    <w:rsid w:val="00D607FF"/>
    <w:rsid w:val="00D74E8A"/>
    <w:rsid w:val="00E8459C"/>
    <w:rsid w:val="00EE2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61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61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61D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4E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61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61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61D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4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18" Type="http://schemas.openxmlformats.org/officeDocument/2006/relationships/hyperlink" Target="consultantplus://offline/ref=F3FD474FE43C8EC95D7B53D6DD3D10D21DF23A3E146A3EF5A02D6994F0h2YBK" TargetMode="External"/><Relationship Id="rId2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39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3FD474FE43C8EC95D7B53D6DD3D10D21DF2323111663EF5A02D6994F02BD594319F9548F951h0Y6K" TargetMode="External"/><Relationship Id="rId34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2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7" Type="http://schemas.openxmlformats.org/officeDocument/2006/relationships/hyperlink" Target="consultantplus://offline/ref=F3FD474FE43C8EC95D7B53D6DD3D10D21DFF373212603EF5A02D6994F02BD594319F954AF8540768h2YFK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F3FD474FE43C8EC95D7B53D6DD3D10D21DFF373212603EF5A02D6994F02BD594319F954CFDh5Y6K" TargetMode="External"/><Relationship Id="rId12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1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2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33" Type="http://schemas.openxmlformats.org/officeDocument/2006/relationships/hyperlink" Target="consultantplus://offline/ref=F3FD474FE43C8EC95D7B53D6DD3D10D21DF3313713643EF5A02D6994F0h2YBK" TargetMode="External"/><Relationship Id="rId38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20" Type="http://schemas.openxmlformats.org/officeDocument/2006/relationships/hyperlink" Target="consultantplus://offline/ref=F3FD474FE43C8EC95D7B53D6DD3D10D21DF2323111663EF5A02D6994F02BD594319F954AF856016Fh2YEK" TargetMode="External"/><Relationship Id="rId29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1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24" Type="http://schemas.openxmlformats.org/officeDocument/2006/relationships/hyperlink" Target="consultantplus://offline/ref=F3FD474FE43C8EC95D7B53D6DD3D10D21DF3313713643EF5A02D6994F02BD594319F954AF855006Dh2Y9K" TargetMode="External"/><Relationship Id="rId32" Type="http://schemas.openxmlformats.org/officeDocument/2006/relationships/hyperlink" Target="consultantplus://offline/ref=F3FD474FE43C8EC95D7B53D6DD3D10D21DF3313713643EF5A02D6994F0h2YBK" TargetMode="External"/><Relationship Id="rId3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0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5" Type="http://schemas.openxmlformats.org/officeDocument/2006/relationships/hyperlink" Target="consultantplus://offline/ref=F3FD474FE43C8EC95D7B53D6DD3D10D21DFF373212603EF5A02D6994F02BD594319F954AF854076Fh2Y8K" TargetMode="External"/><Relationship Id="rId5" Type="http://schemas.openxmlformats.org/officeDocument/2006/relationships/hyperlink" Target="consultantplus://offline/ref=F3FD474FE43C8EC95D7B53D6DD3D10D21DF2323111663EF5A02D6994F02BD594319F9548FE50h0Y5K" TargetMode="External"/><Relationship Id="rId1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23" Type="http://schemas.openxmlformats.org/officeDocument/2006/relationships/hyperlink" Target="consultantplus://offline/ref=F3FD474FE43C8EC95D7B53D6DD3D10D21DFC343516633EF5A02D6994F02BD594319F954AF855056Ah2YBK" TargetMode="External"/><Relationship Id="rId28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3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F3FD474FE43C8EC95D7B53D6DD3D10D21DFC343516633EF5A02D6994F02BD594319F954AF855056Ah2YBK" TargetMode="External"/><Relationship Id="rId19" Type="http://schemas.openxmlformats.org/officeDocument/2006/relationships/hyperlink" Target="consultantplus://offline/ref=F3FD474FE43C8EC95D7B53D6DD3D10D21DF2323111663EF5A02D6994F02BD594319F954AF8560365h2YFK" TargetMode="External"/><Relationship Id="rId31" Type="http://schemas.openxmlformats.org/officeDocument/2006/relationships/hyperlink" Target="consultantplus://offline/ref=F3FD474FE43C8EC95D7B53D6DD3D10D21DF3313713643EF5A02D6994F0h2YBK" TargetMode="External"/><Relationship Id="rId44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FD474FE43C8EC95D7B53D6DD3D10D21DFF373212603EF5A02D6994F02BD594319F9543FEh5Y1K" TargetMode="External"/><Relationship Id="rId14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22" Type="http://schemas.openxmlformats.org/officeDocument/2006/relationships/hyperlink" Target="consultantplus://offline/ref=F3FD474FE43C8EC95D7B53D6DD3D10D21DFF373212603EF5A02D6994F02BD594319F9543FEh5Y1K" TargetMode="External"/><Relationship Id="rId2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30" Type="http://schemas.openxmlformats.org/officeDocument/2006/relationships/hyperlink" Target="consultantplus://offline/ref=F3FD474FE43C8EC95D7B53D6DD3D10D21DF2323111663EF5A02D6994F02BD594319F954AF856016Fh2YEK" TargetMode="External"/><Relationship Id="rId3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3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48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6%20&#1075;&#1086;&#1076;\&#8470;%20147%20&#1086;&#1090;%2021.05.2010%20&#1074;%20&#1088;&#1077;&#1076;&#1072;&#1082;&#1094;&#1080;&#1080;%202015&#1075;.docx" TargetMode="External"/><Relationship Id="rId8" Type="http://schemas.openxmlformats.org/officeDocument/2006/relationships/hyperlink" Target="consultantplus://offline/ref=F3FD474FE43C8EC95D7B53D6DD3D10D21DFF373212603EF5A02D6994F02BD594319F954AF951h0Y0K" TargetMode="Externa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3791</Words>
  <Characters>21615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10</cp:revision>
  <cp:lastPrinted>2016-02-08T09:53:00Z</cp:lastPrinted>
  <dcterms:created xsi:type="dcterms:W3CDTF">2016-02-05T09:08:00Z</dcterms:created>
  <dcterms:modified xsi:type="dcterms:W3CDTF">2016-02-08T09:54:00Z</dcterms:modified>
</cp:coreProperties>
</file>